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12C2" w14:textId="5F560EA6" w:rsidR="001B3D16" w:rsidRPr="00A12D56" w:rsidRDefault="001B3D16" w:rsidP="001B3D16">
      <w:pPr>
        <w:pStyle w:val="MDXSUHeading"/>
        <w:rPr>
          <w:rFonts w:ascii="Acumin Variable Concept Black" w:hAnsi="Acumin Variable Concept Black"/>
        </w:rPr>
      </w:pPr>
      <w:r>
        <w:rPr>
          <w:rFonts w:ascii="Acumin Variable Concept Black" w:hAnsi="Acumin Variable Concept Black"/>
        </w:rPr>
        <w:t xml:space="preserve">Academic Community Leader </w:t>
      </w:r>
      <w:r w:rsidRPr="00A12D56">
        <w:rPr>
          <w:rFonts w:ascii="Acumin Variable Concept Black" w:hAnsi="Acumin Variable Concept Black"/>
        </w:rPr>
        <w:t>Opportunity Profile</w:t>
      </w:r>
    </w:p>
    <w:p w14:paraId="18628D8C" w14:textId="77777777" w:rsidR="001B3D16" w:rsidRDefault="001B3D16" w:rsidP="001B3D16">
      <w:pPr>
        <w:rPr>
          <w:rFonts w:ascii="Acumin Variable Concept UltraBl" w:hAnsi="Acumin Variable Concept UltraBl"/>
          <w:b/>
          <w:bCs/>
        </w:rPr>
      </w:pPr>
    </w:p>
    <w:p w14:paraId="17DCEB16" w14:textId="77777777" w:rsidR="001B3D16" w:rsidRPr="001B3D16" w:rsidRDefault="001B3D16" w:rsidP="001B3D16">
      <w:pPr>
        <w:rPr>
          <w:rFonts w:ascii="Acumin Variable Concept UltraBl" w:hAnsi="Acumin Variable Concept UltraBl"/>
          <w:b/>
          <w:bCs/>
          <w:sz w:val="24"/>
          <w:szCs w:val="24"/>
        </w:rPr>
      </w:pPr>
    </w:p>
    <w:p w14:paraId="11335973" w14:textId="77777777" w:rsidR="001B3D16" w:rsidRPr="001B3D16" w:rsidRDefault="001B3D16" w:rsidP="001B3D16">
      <w:pPr>
        <w:rPr>
          <w:rFonts w:ascii="Acumin Variable Concept UltraBl" w:hAnsi="Acumin Variable Concept UltraBl"/>
          <w:b/>
          <w:bCs/>
          <w:sz w:val="24"/>
          <w:szCs w:val="24"/>
        </w:rPr>
      </w:pPr>
      <w:r w:rsidRPr="001B3D16">
        <w:rPr>
          <w:rFonts w:ascii="Acumin Variable Concept UltraBl" w:hAnsi="Acumin Variable Concept UltraBl"/>
          <w:b/>
          <w:bCs/>
          <w:sz w:val="24"/>
          <w:szCs w:val="24"/>
        </w:rPr>
        <w:t>Opportunity</w:t>
      </w:r>
    </w:p>
    <w:p w14:paraId="79FB5BED" w14:textId="77777777" w:rsidR="001B3D16" w:rsidRPr="00051A50" w:rsidRDefault="001B3D16" w:rsidP="001B3D16">
      <w:pPr>
        <w:rPr>
          <w:rFonts w:ascii="Acumin Variable Concept" w:hAnsi="Acumin Variable Concept"/>
          <w:b/>
          <w:bCs/>
        </w:rPr>
      </w:pPr>
    </w:p>
    <w:p w14:paraId="3898D20C" w14:textId="0C8F95FC" w:rsidR="001B3D16" w:rsidRDefault="001B3D16" w:rsidP="001B3D16">
      <w:pPr>
        <w:spacing w:line="360" w:lineRule="auto"/>
        <w:rPr>
          <w:rFonts w:ascii="Acumin Variable Concept" w:hAnsi="Acumin Variable Concept"/>
          <w:lang w:val="en-GB"/>
        </w:rPr>
      </w:pPr>
      <w:r>
        <w:rPr>
          <w:rFonts w:ascii="Acumin Variable Concept" w:hAnsi="Acumin Variable Concept"/>
          <w:lang w:val="en-GB"/>
        </w:rPr>
        <w:t>This is a unique opportunity to</w:t>
      </w:r>
      <w:r w:rsidRPr="001B3D16">
        <w:rPr>
          <w:rFonts w:ascii="Acumin Variable Concept" w:hAnsi="Acumin Variable Concept"/>
          <w:lang w:val="en-GB"/>
        </w:rPr>
        <w:t xml:space="preserve"> play a pivotal role in creating an inclusive and thriving academic community within </w:t>
      </w:r>
      <w:r>
        <w:rPr>
          <w:rFonts w:ascii="Acumin Variable Concept" w:hAnsi="Acumin Variable Concept"/>
          <w:lang w:val="en-GB"/>
        </w:rPr>
        <w:t>your</w:t>
      </w:r>
      <w:r w:rsidRPr="001B3D16">
        <w:rPr>
          <w:rFonts w:ascii="Acumin Variable Concept" w:hAnsi="Acumin Variable Concept"/>
          <w:lang w:val="en-GB"/>
        </w:rPr>
        <w:t xml:space="preserve"> faculty</w:t>
      </w:r>
      <w:r>
        <w:rPr>
          <w:rFonts w:ascii="Acumin Variable Concept" w:hAnsi="Acumin Variable Concept"/>
          <w:lang w:val="en-GB"/>
        </w:rPr>
        <w:t xml:space="preserve"> as an Academic Community Leader (ACL). The role of an ACL is an amazing opportunity to collaborate with your faculty leaders, staff members and the MDXSU to build a vibrant student community. You will help students feel valued, connected, and supported in their academic journey. </w:t>
      </w:r>
      <w:r w:rsidRPr="001B3D16">
        <w:rPr>
          <w:rFonts w:ascii="Acumin Variable Concept" w:hAnsi="Acumin Variable Concept"/>
          <w:lang w:val="en-GB"/>
        </w:rPr>
        <w:t xml:space="preserve">By organizing events, facilitating discussions, and encouraging student participation, </w:t>
      </w:r>
      <w:r>
        <w:rPr>
          <w:rFonts w:ascii="Acumin Variable Concept" w:hAnsi="Acumin Variable Concept"/>
          <w:lang w:val="en-GB"/>
        </w:rPr>
        <w:t>you will</w:t>
      </w:r>
      <w:r w:rsidRPr="001B3D16">
        <w:rPr>
          <w:rFonts w:ascii="Acumin Variable Concept" w:hAnsi="Acumin Variable Concept"/>
          <w:lang w:val="en-GB"/>
        </w:rPr>
        <w:t xml:space="preserve"> provide avenues for students to engage actively in shaping their own academic experience.</w:t>
      </w:r>
    </w:p>
    <w:p w14:paraId="560235EC" w14:textId="77777777" w:rsidR="001B3D16" w:rsidRDefault="001B3D16" w:rsidP="001B3D16">
      <w:pPr>
        <w:rPr>
          <w:rFonts w:ascii="Acumin Variable Concept UltraBl" w:hAnsi="Acumin Variable Concept UltraBl"/>
          <w:b/>
          <w:bCs/>
        </w:rPr>
      </w:pPr>
    </w:p>
    <w:p w14:paraId="2DDB6FA9" w14:textId="77777777" w:rsidR="001B3D16" w:rsidRDefault="001B3D16" w:rsidP="001B3D16">
      <w:pPr>
        <w:rPr>
          <w:rFonts w:ascii="Acumin Variable Concept UltraBl" w:hAnsi="Acumin Variable Concept UltraBl"/>
          <w:b/>
          <w:bCs/>
        </w:rPr>
      </w:pPr>
    </w:p>
    <w:p w14:paraId="56576077" w14:textId="77777777" w:rsidR="001B3D16" w:rsidRPr="001B3D16" w:rsidRDefault="001B3D16" w:rsidP="001B3D16">
      <w:pPr>
        <w:spacing w:line="360" w:lineRule="auto"/>
        <w:rPr>
          <w:rFonts w:ascii="Acumin Variable Concept UltraBl" w:hAnsi="Acumin Variable Concept UltraBl"/>
          <w:b/>
          <w:bCs/>
          <w:sz w:val="24"/>
          <w:szCs w:val="24"/>
        </w:rPr>
      </w:pPr>
      <w:r w:rsidRPr="001B3D16">
        <w:rPr>
          <w:rFonts w:ascii="Acumin Variable Concept UltraBl" w:hAnsi="Acumin Variable Concept UltraBl"/>
          <w:b/>
          <w:bCs/>
          <w:sz w:val="24"/>
          <w:szCs w:val="24"/>
        </w:rPr>
        <w:t>Benefits:</w:t>
      </w:r>
    </w:p>
    <w:p w14:paraId="4F9F26B2" w14:textId="3724DA59" w:rsidR="001B3D16" w:rsidRPr="001B3D16" w:rsidRDefault="001B3D16" w:rsidP="001B3D16">
      <w:pPr>
        <w:pStyle w:val="ListParagraph"/>
        <w:numPr>
          <w:ilvl w:val="0"/>
          <w:numId w:val="7"/>
        </w:numPr>
        <w:spacing w:line="360" w:lineRule="auto"/>
        <w:rPr>
          <w:rFonts w:ascii="Acumin Variable Concept" w:hAnsi="Acumin Variable Concept" w:cstheme="minorHAnsi"/>
        </w:rPr>
      </w:pPr>
      <w:r w:rsidRPr="001B3D16">
        <w:rPr>
          <w:rFonts w:ascii="Acumin Variable Concept" w:hAnsi="Acumin Variable Concept" w:cstheme="minorHAnsi"/>
        </w:rPr>
        <w:t>£500 stipend (£250 per term) towards your studies</w:t>
      </w:r>
    </w:p>
    <w:p w14:paraId="279C4FEF" w14:textId="6CC8A449" w:rsidR="001B3D16" w:rsidRPr="001B3D16" w:rsidRDefault="001B3D16" w:rsidP="001B3D16">
      <w:pPr>
        <w:pStyle w:val="ListParagraph"/>
        <w:numPr>
          <w:ilvl w:val="0"/>
          <w:numId w:val="7"/>
        </w:numPr>
        <w:spacing w:line="360" w:lineRule="auto"/>
        <w:rPr>
          <w:rFonts w:ascii="Acumin Variable Concept" w:hAnsi="Acumin Variable Concept" w:cstheme="minorHAnsi"/>
        </w:rPr>
      </w:pPr>
      <w:r w:rsidRPr="001B3D16">
        <w:rPr>
          <w:rFonts w:ascii="Acumin Variable Concept" w:hAnsi="Acumin Variable Concept" w:cstheme="minorHAnsi"/>
        </w:rPr>
        <w:t xml:space="preserve">Gain CV enhancing skills </w:t>
      </w:r>
    </w:p>
    <w:p w14:paraId="32B3526D" w14:textId="5F33C23D" w:rsidR="001B3D16" w:rsidRPr="001B3D16" w:rsidRDefault="001B3D16" w:rsidP="001B3D16">
      <w:pPr>
        <w:pStyle w:val="ListParagraph"/>
        <w:numPr>
          <w:ilvl w:val="0"/>
          <w:numId w:val="7"/>
        </w:numPr>
        <w:spacing w:line="360" w:lineRule="auto"/>
        <w:rPr>
          <w:rFonts w:ascii="Acumin Variable Concept" w:hAnsi="Acumin Variable Concept" w:cstheme="minorHAnsi"/>
        </w:rPr>
      </w:pPr>
      <w:r w:rsidRPr="001B3D16">
        <w:rPr>
          <w:rFonts w:ascii="Acumin Variable Concept" w:hAnsi="Acumin Variable Concept" w:cstheme="minorHAnsi"/>
        </w:rPr>
        <w:t>Be a vital part of the student community at Middlesex</w:t>
      </w:r>
    </w:p>
    <w:p w14:paraId="783C360E" w14:textId="51BB76AA" w:rsidR="001B3D16" w:rsidRPr="001B3D16" w:rsidRDefault="001B3D16" w:rsidP="001B3D16">
      <w:pPr>
        <w:pStyle w:val="ListParagraph"/>
        <w:numPr>
          <w:ilvl w:val="0"/>
          <w:numId w:val="7"/>
        </w:numPr>
        <w:spacing w:line="360" w:lineRule="auto"/>
        <w:rPr>
          <w:rFonts w:ascii="Acumin Variable Concept" w:hAnsi="Acumin Variable Concept" w:cstheme="minorHAnsi"/>
        </w:rPr>
      </w:pPr>
      <w:r w:rsidRPr="001B3D16">
        <w:rPr>
          <w:rFonts w:ascii="Acumin Variable Concept" w:hAnsi="Acumin Variable Concept" w:cstheme="minorHAnsi"/>
        </w:rPr>
        <w:t>Get to know and be a part of a community of ACLs and SVLs</w:t>
      </w:r>
    </w:p>
    <w:p w14:paraId="38F2A694" w14:textId="77777777" w:rsidR="001B3D16" w:rsidRDefault="001B3D16" w:rsidP="001B3D16">
      <w:pPr>
        <w:spacing w:line="360" w:lineRule="auto"/>
        <w:rPr>
          <w:rFonts w:ascii="Acumin Variable Concept UltraBl" w:hAnsi="Acumin Variable Concept UltraBl"/>
          <w:b/>
          <w:bCs/>
        </w:rPr>
      </w:pPr>
    </w:p>
    <w:p w14:paraId="4FED6065" w14:textId="77777777" w:rsidR="001B3D16" w:rsidRPr="001B3D16" w:rsidRDefault="001B3D16" w:rsidP="001B3D16">
      <w:pPr>
        <w:spacing w:line="360" w:lineRule="auto"/>
        <w:rPr>
          <w:rFonts w:ascii="Acumin Variable Concept UltraBl" w:hAnsi="Acumin Variable Concept UltraBl"/>
          <w:b/>
          <w:bCs/>
          <w:sz w:val="24"/>
          <w:szCs w:val="24"/>
        </w:rPr>
      </w:pPr>
      <w:r w:rsidRPr="001B3D16">
        <w:rPr>
          <w:rFonts w:ascii="Acumin Variable Concept UltraBl" w:hAnsi="Acumin Variable Concept UltraBl"/>
          <w:b/>
          <w:bCs/>
          <w:sz w:val="24"/>
          <w:szCs w:val="24"/>
        </w:rPr>
        <w:t>Duties and Responsibilities:</w:t>
      </w:r>
    </w:p>
    <w:p w14:paraId="6A618441" w14:textId="77777777" w:rsidR="001B3D16" w:rsidRDefault="001B3D16" w:rsidP="001B3D16">
      <w:pPr>
        <w:pStyle w:val="MDXSUNormal"/>
        <w:widowControl/>
        <w:numPr>
          <w:ilvl w:val="0"/>
          <w:numId w:val="4"/>
        </w:numPr>
        <w:spacing w:after="160" w:line="360" w:lineRule="auto"/>
      </w:pPr>
      <w:r w:rsidRPr="00B71B0B">
        <w:t>Specified training and development sessions for the role</w:t>
      </w:r>
      <w:r>
        <w:t>.</w:t>
      </w:r>
      <w:r w:rsidRPr="00B71B0B">
        <w:t xml:space="preserve"> </w:t>
      </w:r>
    </w:p>
    <w:p w14:paraId="3A1B9FAF" w14:textId="77777777" w:rsidR="001B3D16" w:rsidRDefault="001B3D16" w:rsidP="001B3D16">
      <w:pPr>
        <w:pStyle w:val="MDXSUNormal"/>
        <w:widowControl/>
        <w:numPr>
          <w:ilvl w:val="0"/>
          <w:numId w:val="4"/>
        </w:numPr>
        <w:spacing w:after="160" w:line="360" w:lineRule="auto"/>
      </w:pPr>
      <w:r w:rsidRPr="00B71B0B">
        <w:t>Attendance to faculty LTECs</w:t>
      </w:r>
      <w:r>
        <w:t>.</w:t>
      </w:r>
    </w:p>
    <w:p w14:paraId="50C9CFE5" w14:textId="77777777" w:rsidR="001B3D16" w:rsidRDefault="001B3D16" w:rsidP="001B3D16">
      <w:pPr>
        <w:pStyle w:val="MDXSUNormal"/>
        <w:widowControl/>
        <w:numPr>
          <w:ilvl w:val="0"/>
          <w:numId w:val="4"/>
        </w:numPr>
        <w:spacing w:after="160" w:line="360" w:lineRule="auto"/>
      </w:pPr>
      <w:r w:rsidRPr="00B71B0B">
        <w:t>Leading on event/s to support academic community</w:t>
      </w:r>
      <w:r>
        <w:t>.</w:t>
      </w:r>
    </w:p>
    <w:p w14:paraId="69395D6E" w14:textId="77777777" w:rsidR="001B3D16" w:rsidRDefault="001B3D16" w:rsidP="001B3D16">
      <w:pPr>
        <w:pStyle w:val="MDXSUNormal"/>
        <w:widowControl/>
        <w:numPr>
          <w:ilvl w:val="0"/>
          <w:numId w:val="4"/>
        </w:numPr>
        <w:spacing w:after="160" w:line="360" w:lineRule="auto"/>
      </w:pPr>
      <w:r w:rsidRPr="00B71B0B">
        <w:t>Supporting or encouraging the initiation of Academic Societies</w:t>
      </w:r>
      <w:r>
        <w:t>.</w:t>
      </w:r>
    </w:p>
    <w:p w14:paraId="58C22B9D" w14:textId="77777777" w:rsidR="001B3D16" w:rsidRDefault="001B3D16" w:rsidP="001B3D16">
      <w:pPr>
        <w:pStyle w:val="MDXSUNormal"/>
        <w:widowControl/>
        <w:numPr>
          <w:ilvl w:val="0"/>
          <w:numId w:val="4"/>
        </w:numPr>
        <w:spacing w:after="160" w:line="360" w:lineRule="auto"/>
      </w:pPr>
      <w:r w:rsidRPr="00B71B0B">
        <w:t>Leading on collecting student feedback during ‘Speak Week’</w:t>
      </w:r>
      <w:r>
        <w:t>.</w:t>
      </w:r>
    </w:p>
    <w:p w14:paraId="2C0FFA08" w14:textId="77777777" w:rsidR="001B3D16" w:rsidRDefault="001B3D16" w:rsidP="001B3D16">
      <w:pPr>
        <w:pStyle w:val="MDXSUNormal"/>
        <w:widowControl/>
        <w:numPr>
          <w:ilvl w:val="0"/>
          <w:numId w:val="4"/>
        </w:numPr>
        <w:spacing w:after="160" w:line="360" w:lineRule="auto"/>
      </w:pPr>
      <w:r w:rsidRPr="00B71B0B">
        <w:t>Supporting student voice and impact reports</w:t>
      </w:r>
      <w:r>
        <w:t>.</w:t>
      </w:r>
      <w:r w:rsidRPr="00B71B0B">
        <w:t xml:space="preserve"> </w:t>
      </w:r>
    </w:p>
    <w:p w14:paraId="7BF7D022" w14:textId="77777777" w:rsidR="001B3D16" w:rsidRDefault="001B3D16" w:rsidP="001B3D16">
      <w:pPr>
        <w:pStyle w:val="MDXSUNormal"/>
        <w:widowControl/>
        <w:numPr>
          <w:ilvl w:val="0"/>
          <w:numId w:val="4"/>
        </w:numPr>
        <w:spacing w:after="160" w:line="360" w:lineRule="auto"/>
      </w:pPr>
      <w:r w:rsidRPr="00B71B0B">
        <w:t>Promoting and supporting the SLTA’s following additional categories to support key messaging of the NSS</w:t>
      </w:r>
      <w:r>
        <w:t>.</w:t>
      </w:r>
      <w:r w:rsidRPr="00B71B0B">
        <w:t xml:space="preserve"> </w:t>
      </w:r>
    </w:p>
    <w:p w14:paraId="6BE8E1A7" w14:textId="647BD251" w:rsidR="001B3D16" w:rsidRPr="001B3D16" w:rsidRDefault="001B3D16" w:rsidP="001B3D16">
      <w:pPr>
        <w:pStyle w:val="MDXSUNormal"/>
        <w:widowControl/>
        <w:numPr>
          <w:ilvl w:val="0"/>
          <w:numId w:val="4"/>
        </w:numPr>
        <w:spacing w:after="160" w:line="360" w:lineRule="auto"/>
      </w:pPr>
      <w:r w:rsidRPr="00B71B0B">
        <w:t>Engaging with MDXSU Student Leadership &amp; Development Coordinators during certain touch points in the academic year</w:t>
      </w:r>
      <w:r>
        <w:t>.</w:t>
      </w:r>
    </w:p>
    <w:p w14:paraId="240611B1" w14:textId="77777777" w:rsidR="001B3D16" w:rsidRDefault="001B3D16" w:rsidP="001B3D16">
      <w:pPr>
        <w:rPr>
          <w:rFonts w:ascii="Acumin Variable Concept UltraBl" w:hAnsi="Acumin Variable Concept UltraBl"/>
          <w:b/>
          <w:bCs/>
        </w:rPr>
      </w:pPr>
    </w:p>
    <w:p w14:paraId="08C44A80" w14:textId="227E8CB6" w:rsidR="001B3D16" w:rsidRPr="001B3D16" w:rsidRDefault="001B3D16" w:rsidP="001B3D16">
      <w:pPr>
        <w:rPr>
          <w:rFonts w:ascii="Acumin Variable Concept UltraBl" w:hAnsi="Acumin Variable Concept UltraBl"/>
          <w:b/>
          <w:bCs/>
          <w:sz w:val="24"/>
          <w:szCs w:val="24"/>
        </w:rPr>
      </w:pPr>
      <w:r w:rsidRPr="001B3D16">
        <w:rPr>
          <w:rFonts w:ascii="Acumin Variable Concept UltraBl" w:hAnsi="Acumin Variable Concept UltraBl"/>
          <w:b/>
          <w:bCs/>
          <w:sz w:val="24"/>
          <w:szCs w:val="24"/>
        </w:rPr>
        <w:t>Training and Support:</w:t>
      </w:r>
    </w:p>
    <w:p w14:paraId="6D6AB716" w14:textId="77777777" w:rsidR="001B3D16" w:rsidRPr="00051A50" w:rsidRDefault="001B3D16" w:rsidP="001B3D16">
      <w:pPr>
        <w:rPr>
          <w:rFonts w:ascii="Acumin Variable Concept UltraBl" w:hAnsi="Acumin Variable Concept UltraBl"/>
          <w:b/>
          <w:bCs/>
        </w:rPr>
      </w:pPr>
    </w:p>
    <w:p w14:paraId="32172199" w14:textId="6096919B" w:rsidR="001B3D16" w:rsidRPr="00814A03" w:rsidRDefault="001B3D16" w:rsidP="00814A03">
      <w:pPr>
        <w:spacing w:line="360" w:lineRule="auto"/>
        <w:rPr>
          <w:rFonts w:ascii="Acumin Variable Concept" w:hAnsi="Acumin Variable Concept" w:cstheme="minorHAnsi"/>
        </w:rPr>
      </w:pPr>
      <w:r w:rsidRPr="002F13BC">
        <w:rPr>
          <w:rFonts w:ascii="Acumin Variable Concept" w:hAnsi="Acumin Variable Concept" w:cstheme="minorHAnsi"/>
        </w:rPr>
        <w:t xml:space="preserve">As an Academic Community Leader, you will be given continuous support throughout the year. You will receive a training at the beginning of the year which will explain the duties and responsibilities and provide you with the necessary skills required to undertake the role, as well as ongoing training and support. All material will also be available on the MDXSU website.  </w:t>
      </w:r>
    </w:p>
    <w:p w14:paraId="0D09175F" w14:textId="77777777" w:rsidR="001B3D16" w:rsidRPr="00D52F8B" w:rsidRDefault="001B3D16" w:rsidP="001B3D16">
      <w:pPr>
        <w:rPr>
          <w:rFonts w:ascii="Acumin Variable Concept" w:hAnsi="Acumin Variable Concept" w:cstheme="minorHAnsi"/>
          <w:sz w:val="24"/>
          <w:szCs w:val="24"/>
        </w:rPr>
      </w:pPr>
    </w:p>
    <w:p w14:paraId="30D24F8F" w14:textId="77777777" w:rsidR="001B3D16" w:rsidRPr="00814A03" w:rsidRDefault="001B3D16" w:rsidP="001B3D16">
      <w:pPr>
        <w:rPr>
          <w:rFonts w:ascii="Acumin Variable Concept Black" w:hAnsi="Acumin Variable Concept Black" w:cstheme="minorHAnsi"/>
          <w:b/>
          <w:bCs/>
          <w:sz w:val="24"/>
          <w:szCs w:val="24"/>
        </w:rPr>
      </w:pPr>
      <w:r w:rsidRPr="00814A03">
        <w:rPr>
          <w:rFonts w:ascii="Acumin Variable Concept Black" w:hAnsi="Acumin Variable Concept Black" w:cstheme="minorHAnsi"/>
          <w:b/>
          <w:bCs/>
          <w:sz w:val="24"/>
          <w:szCs w:val="24"/>
        </w:rPr>
        <w:t xml:space="preserve">Qualifications: </w:t>
      </w:r>
    </w:p>
    <w:p w14:paraId="0F42F5B2" w14:textId="77777777" w:rsidR="001B3D16" w:rsidRPr="002F13BC" w:rsidRDefault="001B3D16" w:rsidP="00814A03">
      <w:pPr>
        <w:spacing w:line="360" w:lineRule="auto"/>
        <w:rPr>
          <w:rFonts w:ascii="Acumin Variable Concept" w:hAnsi="Acumin Variable Concept" w:cstheme="minorHAnsi"/>
        </w:rPr>
      </w:pPr>
      <w:r w:rsidRPr="002F13BC">
        <w:rPr>
          <w:rFonts w:ascii="Acumin Variable Concept" w:hAnsi="Acumin Variable Concept" w:cstheme="minorHAnsi"/>
        </w:rPr>
        <w:t xml:space="preserve">No prior experience is necessary; you just have to be a student studying at Middlesex University with a passion for building academic communities. </w:t>
      </w:r>
    </w:p>
    <w:p w14:paraId="16D871DA" w14:textId="77777777" w:rsidR="001B3D16" w:rsidRPr="00D52F8B" w:rsidRDefault="001B3D16" w:rsidP="001B3D16">
      <w:pPr>
        <w:rPr>
          <w:rFonts w:ascii="Acumin Variable Concept" w:hAnsi="Acumin Variable Concept" w:cstheme="minorHAnsi"/>
          <w:sz w:val="24"/>
          <w:szCs w:val="24"/>
        </w:rPr>
      </w:pPr>
    </w:p>
    <w:p w14:paraId="089476EA" w14:textId="77777777" w:rsidR="001B3D16" w:rsidRPr="00814A03" w:rsidRDefault="001B3D16" w:rsidP="001B3D16">
      <w:pPr>
        <w:rPr>
          <w:rFonts w:ascii="Acumin Variable Concept Black" w:hAnsi="Acumin Variable Concept Black" w:cstheme="minorHAnsi"/>
          <w:b/>
          <w:bCs/>
          <w:sz w:val="24"/>
          <w:szCs w:val="24"/>
        </w:rPr>
      </w:pPr>
      <w:r w:rsidRPr="00814A03">
        <w:rPr>
          <w:rFonts w:ascii="Acumin Variable Concept Black" w:hAnsi="Acumin Variable Concept Black" w:cstheme="minorHAnsi"/>
          <w:b/>
          <w:bCs/>
          <w:sz w:val="24"/>
          <w:szCs w:val="24"/>
        </w:rPr>
        <w:t xml:space="preserve">Venue: </w:t>
      </w:r>
    </w:p>
    <w:p w14:paraId="42A2A3C2" w14:textId="77777777" w:rsidR="001B3D16" w:rsidRPr="002F13BC" w:rsidRDefault="001B3D16" w:rsidP="001B3D16">
      <w:pPr>
        <w:rPr>
          <w:rFonts w:ascii="Acumin Variable Concept" w:hAnsi="Acumin Variable Concept" w:cstheme="minorHAnsi"/>
        </w:rPr>
      </w:pPr>
      <w:r w:rsidRPr="002F13BC">
        <w:rPr>
          <w:rFonts w:ascii="Acumin Variable Concept" w:hAnsi="Acumin Variable Concept" w:cstheme="minorHAnsi"/>
        </w:rPr>
        <w:t>Meetings will be held via a blended method (in-person &amp; online).</w:t>
      </w:r>
    </w:p>
    <w:p w14:paraId="74711E84" w14:textId="77777777" w:rsidR="001B3D16" w:rsidRPr="00D52F8B" w:rsidRDefault="001B3D16" w:rsidP="001B3D16">
      <w:pPr>
        <w:rPr>
          <w:rFonts w:ascii="Acumin Variable Concept" w:hAnsi="Acumin Variable Concept" w:cstheme="minorHAnsi"/>
          <w:sz w:val="24"/>
          <w:szCs w:val="24"/>
        </w:rPr>
      </w:pPr>
    </w:p>
    <w:p w14:paraId="32ACB460" w14:textId="77777777" w:rsidR="001B3D16" w:rsidRPr="00814A03" w:rsidRDefault="001B3D16" w:rsidP="001B3D16">
      <w:pPr>
        <w:rPr>
          <w:rFonts w:ascii="Acumin Variable Concept Black" w:hAnsi="Acumin Variable Concept Black" w:cstheme="minorHAnsi"/>
          <w:b/>
          <w:bCs/>
          <w:sz w:val="24"/>
          <w:szCs w:val="24"/>
        </w:rPr>
      </w:pPr>
      <w:r w:rsidRPr="00814A03">
        <w:rPr>
          <w:rFonts w:ascii="Acumin Variable Concept Black" w:hAnsi="Acumin Variable Concept Black" w:cstheme="minorHAnsi"/>
          <w:b/>
          <w:bCs/>
          <w:sz w:val="24"/>
          <w:szCs w:val="24"/>
        </w:rPr>
        <w:t xml:space="preserve">Accountable to: </w:t>
      </w:r>
    </w:p>
    <w:p w14:paraId="26909B9F" w14:textId="77777777" w:rsidR="001B3D16" w:rsidRPr="002F13BC" w:rsidRDefault="001B3D16" w:rsidP="001B3D16">
      <w:pPr>
        <w:rPr>
          <w:rFonts w:ascii="Acumin Variable Concept" w:hAnsi="Acumin Variable Concept" w:cstheme="minorHAnsi"/>
        </w:rPr>
      </w:pPr>
      <w:r w:rsidRPr="002F13BC">
        <w:rPr>
          <w:rFonts w:ascii="Acumin Variable Concept" w:hAnsi="Acumin Variable Concept" w:cstheme="minorHAnsi"/>
        </w:rPr>
        <w:t>The students you represent in your faculty.</w:t>
      </w:r>
    </w:p>
    <w:p w14:paraId="14AEE6F3" w14:textId="77777777" w:rsidR="001B3D16" w:rsidRPr="00D52F8B" w:rsidRDefault="001B3D16" w:rsidP="001B3D16">
      <w:pPr>
        <w:rPr>
          <w:rFonts w:ascii="Acumin Variable Concept" w:hAnsi="Acumin Variable Concept" w:cstheme="minorHAnsi"/>
          <w:sz w:val="24"/>
          <w:szCs w:val="24"/>
        </w:rPr>
      </w:pPr>
    </w:p>
    <w:p w14:paraId="14DEB6FF" w14:textId="77777777" w:rsidR="001B3D16" w:rsidRPr="00814A03" w:rsidRDefault="001B3D16" w:rsidP="001B3D16">
      <w:pPr>
        <w:rPr>
          <w:rFonts w:ascii="Acumin Variable Concept Black" w:hAnsi="Acumin Variable Concept Black" w:cstheme="minorHAnsi"/>
          <w:b/>
          <w:bCs/>
          <w:sz w:val="24"/>
          <w:szCs w:val="24"/>
        </w:rPr>
      </w:pPr>
      <w:r w:rsidRPr="00814A03">
        <w:rPr>
          <w:rFonts w:ascii="Acumin Variable Concept Black" w:hAnsi="Acumin Variable Concept Black" w:cstheme="minorHAnsi"/>
          <w:b/>
          <w:bCs/>
          <w:sz w:val="24"/>
          <w:szCs w:val="24"/>
        </w:rPr>
        <w:t xml:space="preserve">Method of Appointment: </w:t>
      </w:r>
    </w:p>
    <w:p w14:paraId="3F1F0963" w14:textId="0B5CE172" w:rsidR="001B3D16" w:rsidRPr="00D52F8B" w:rsidRDefault="001B3D16" w:rsidP="00814A03">
      <w:pPr>
        <w:pStyle w:val="MDXSUNormal"/>
        <w:spacing w:line="360" w:lineRule="auto"/>
        <w:rPr>
          <w:rFonts w:cstheme="minorHAnsi"/>
          <w:sz w:val="24"/>
          <w:szCs w:val="24"/>
        </w:rPr>
      </w:pPr>
      <w:r>
        <w:t>Academic Community Leaders would be recruited and supported by MDXSU’s Student Leadership Team</w:t>
      </w:r>
      <w:r w:rsidR="00814A03">
        <w:t>.</w:t>
      </w:r>
    </w:p>
    <w:p w14:paraId="3E14041D" w14:textId="77777777" w:rsidR="001B3D16" w:rsidRPr="00051A50" w:rsidRDefault="001B3D16" w:rsidP="001B3D16">
      <w:pPr>
        <w:rPr>
          <w:rFonts w:ascii="Acumin Variable Concept" w:hAnsi="Acumin Variable Concept"/>
        </w:rPr>
      </w:pPr>
    </w:p>
    <w:p w14:paraId="7EADDFD4" w14:textId="77777777" w:rsidR="001B3D16" w:rsidRDefault="001B3D16" w:rsidP="001B3D16">
      <w:pPr>
        <w:rPr>
          <w:rFonts w:ascii="Acumin Variable Concept UltraBl" w:hAnsi="Acumin Variable Concept UltraBl"/>
          <w:b/>
          <w:bCs/>
        </w:rPr>
      </w:pPr>
    </w:p>
    <w:p w14:paraId="6F70BDF3" w14:textId="77777777" w:rsidR="001B3D16" w:rsidRPr="001B3D16" w:rsidRDefault="001B3D16" w:rsidP="001B3D16">
      <w:pPr>
        <w:rPr>
          <w:rFonts w:ascii="Acumin Variable Concept UltraBl" w:hAnsi="Acumin Variable Concept UltraBl"/>
          <w:b/>
          <w:bCs/>
          <w:sz w:val="24"/>
          <w:szCs w:val="24"/>
        </w:rPr>
      </w:pPr>
      <w:r w:rsidRPr="001B3D16">
        <w:rPr>
          <w:rFonts w:ascii="Acumin Variable Concept UltraBl" w:hAnsi="Acumin Variable Concept UltraBl"/>
          <w:b/>
          <w:bCs/>
          <w:sz w:val="24"/>
          <w:szCs w:val="24"/>
        </w:rPr>
        <w:t xml:space="preserve">Skills Gained: </w:t>
      </w:r>
    </w:p>
    <w:p w14:paraId="53340FE2" w14:textId="77777777" w:rsidR="001B3D16" w:rsidRDefault="001B3D16" w:rsidP="001B3D16">
      <w:pPr>
        <w:rPr>
          <w:rFonts w:ascii="Acumin Variable Concept" w:hAnsi="Acumin Variable Concept"/>
          <w:b/>
          <w:bCs/>
        </w:rPr>
      </w:pPr>
    </w:p>
    <w:p w14:paraId="0F522DA4" w14:textId="77777777" w:rsidR="001B3D16" w:rsidRDefault="001B3D16" w:rsidP="001B3D16">
      <w:pPr>
        <w:spacing w:line="360" w:lineRule="auto"/>
        <w:rPr>
          <w:rFonts w:ascii="Acumin Variable Concept" w:hAnsi="Acumin Variable Concept"/>
        </w:rPr>
      </w:pPr>
      <w:r w:rsidRPr="00051A50">
        <w:rPr>
          <w:rFonts w:ascii="Acumin Variable Concept" w:hAnsi="Acumin Variable Concept"/>
        </w:rPr>
        <w:t>Fulfilling this role will enable you to develop and practice the following skills:</w:t>
      </w:r>
    </w:p>
    <w:p w14:paraId="5EADAC91" w14:textId="77777777" w:rsidR="001B3D16" w:rsidRDefault="001B3D16" w:rsidP="001B3D16">
      <w:pPr>
        <w:pStyle w:val="ListParagraph"/>
        <w:numPr>
          <w:ilvl w:val="0"/>
          <w:numId w:val="1"/>
        </w:numPr>
        <w:spacing w:line="360" w:lineRule="auto"/>
        <w:rPr>
          <w:rFonts w:ascii="Acumin Variable Concept" w:hAnsi="Acumin Variable Concept"/>
        </w:rPr>
      </w:pPr>
      <w:r>
        <w:rPr>
          <w:rFonts w:ascii="Acumin Variable Concept" w:hAnsi="Acumin Variable Concept"/>
        </w:rPr>
        <w:t>Communication</w:t>
      </w:r>
    </w:p>
    <w:p w14:paraId="47C21529" w14:textId="77777777" w:rsidR="001B3D16" w:rsidRDefault="001B3D16" w:rsidP="001B3D16">
      <w:pPr>
        <w:pStyle w:val="ListParagraph"/>
        <w:numPr>
          <w:ilvl w:val="0"/>
          <w:numId w:val="1"/>
        </w:numPr>
        <w:spacing w:line="360" w:lineRule="auto"/>
        <w:rPr>
          <w:rFonts w:ascii="Acumin Variable Concept" w:hAnsi="Acumin Variable Concept"/>
        </w:rPr>
      </w:pPr>
      <w:r>
        <w:rPr>
          <w:rFonts w:ascii="Acumin Variable Concept" w:hAnsi="Acumin Variable Concept"/>
        </w:rPr>
        <w:t>Leadership</w:t>
      </w:r>
    </w:p>
    <w:p w14:paraId="7BB2A19A" w14:textId="77777777" w:rsidR="001B3D16" w:rsidRDefault="001B3D16" w:rsidP="001B3D16">
      <w:pPr>
        <w:pStyle w:val="ListParagraph"/>
        <w:numPr>
          <w:ilvl w:val="0"/>
          <w:numId w:val="1"/>
        </w:numPr>
        <w:spacing w:line="360" w:lineRule="auto"/>
        <w:rPr>
          <w:rFonts w:ascii="Acumin Variable Concept" w:hAnsi="Acumin Variable Concept"/>
        </w:rPr>
      </w:pPr>
      <w:r>
        <w:rPr>
          <w:rFonts w:ascii="Acumin Variable Concept" w:hAnsi="Acumin Variable Concept"/>
        </w:rPr>
        <w:t>Networking</w:t>
      </w:r>
    </w:p>
    <w:p w14:paraId="0EEE9DBD" w14:textId="77777777" w:rsidR="001B3D16" w:rsidRDefault="001B3D16" w:rsidP="001B3D16">
      <w:pPr>
        <w:pStyle w:val="ListParagraph"/>
        <w:numPr>
          <w:ilvl w:val="0"/>
          <w:numId w:val="1"/>
        </w:numPr>
        <w:spacing w:line="360" w:lineRule="auto"/>
        <w:rPr>
          <w:rFonts w:ascii="Acumin Variable Concept" w:hAnsi="Acumin Variable Concept"/>
        </w:rPr>
      </w:pPr>
      <w:r w:rsidRPr="00433809">
        <w:rPr>
          <w:rFonts w:ascii="Acumin Variable Concept" w:hAnsi="Acumin Variable Concept"/>
        </w:rPr>
        <w:t>Teamwork</w:t>
      </w:r>
    </w:p>
    <w:p w14:paraId="73261AD2" w14:textId="77777777" w:rsidR="001B3D16" w:rsidRPr="00433809" w:rsidRDefault="001B3D16" w:rsidP="001B3D16">
      <w:pPr>
        <w:pStyle w:val="ListParagraph"/>
        <w:numPr>
          <w:ilvl w:val="0"/>
          <w:numId w:val="1"/>
        </w:numPr>
        <w:spacing w:line="360" w:lineRule="auto"/>
        <w:rPr>
          <w:rFonts w:ascii="Acumin Variable Concept" w:hAnsi="Acumin Variable Concept"/>
        </w:rPr>
      </w:pPr>
      <w:r>
        <w:rPr>
          <w:rFonts w:ascii="Acumin Variable Concept" w:hAnsi="Acumin Variable Concept"/>
        </w:rPr>
        <w:t>Public Speaking</w:t>
      </w:r>
    </w:p>
    <w:p w14:paraId="17DFEF37" w14:textId="77777777" w:rsidR="001B3D16" w:rsidRDefault="001B3D16" w:rsidP="001B3D16">
      <w:pPr>
        <w:pStyle w:val="ListParagraph"/>
        <w:numPr>
          <w:ilvl w:val="0"/>
          <w:numId w:val="1"/>
        </w:numPr>
        <w:spacing w:line="360" w:lineRule="auto"/>
        <w:rPr>
          <w:rFonts w:ascii="Acumin Variable Concept" w:hAnsi="Acumin Variable Concept"/>
        </w:rPr>
      </w:pPr>
      <w:r>
        <w:rPr>
          <w:rFonts w:ascii="Acumin Variable Concept" w:hAnsi="Acumin Variable Concept"/>
        </w:rPr>
        <w:t>Community and Cultural Awareness</w:t>
      </w:r>
    </w:p>
    <w:p w14:paraId="04E8CD74" w14:textId="77777777" w:rsidR="001B3D16" w:rsidRPr="00433809" w:rsidRDefault="001B3D16" w:rsidP="001B3D16">
      <w:pPr>
        <w:pStyle w:val="ListParagraph"/>
        <w:numPr>
          <w:ilvl w:val="0"/>
          <w:numId w:val="1"/>
        </w:numPr>
        <w:spacing w:line="360" w:lineRule="auto"/>
        <w:rPr>
          <w:rFonts w:ascii="Acumin Variable Concept" w:hAnsi="Acumin Variable Concept"/>
        </w:rPr>
      </w:pPr>
      <w:r>
        <w:rPr>
          <w:rFonts w:ascii="Acumin Variable Concept" w:hAnsi="Acumin Variable Concept"/>
        </w:rPr>
        <w:t>Many more!</w:t>
      </w:r>
    </w:p>
    <w:p w14:paraId="721E7EA7" w14:textId="77777777" w:rsidR="001B3D16" w:rsidRDefault="001B3D16" w:rsidP="001B3D16">
      <w:pPr>
        <w:rPr>
          <w:rFonts w:ascii="Acumin Variable Concept UltraBl" w:hAnsi="Acumin Variable Concept UltraBl"/>
          <w:b/>
          <w:bCs/>
        </w:rPr>
      </w:pPr>
    </w:p>
    <w:p w14:paraId="16EDD09F" w14:textId="77777777" w:rsidR="001B3D16" w:rsidRDefault="001B3D16" w:rsidP="001B3D16">
      <w:pPr>
        <w:rPr>
          <w:rFonts w:ascii="Acumin Variable Concept UltraBl" w:hAnsi="Acumin Variable Concept UltraBl"/>
          <w:b/>
          <w:bCs/>
        </w:rPr>
      </w:pPr>
    </w:p>
    <w:p w14:paraId="3E278896" w14:textId="77777777" w:rsidR="00814A03" w:rsidRDefault="00814A03" w:rsidP="001B3D16">
      <w:pPr>
        <w:rPr>
          <w:rFonts w:ascii="Acumin Variable Concept UltraBl" w:hAnsi="Acumin Variable Concept UltraBl"/>
          <w:b/>
          <w:bCs/>
          <w:sz w:val="24"/>
          <w:szCs w:val="24"/>
        </w:rPr>
      </w:pPr>
    </w:p>
    <w:p w14:paraId="294EE0C3" w14:textId="77777777" w:rsidR="00814A03" w:rsidRDefault="00814A03" w:rsidP="001B3D16">
      <w:pPr>
        <w:rPr>
          <w:rFonts w:ascii="Acumin Variable Concept UltraBl" w:hAnsi="Acumin Variable Concept UltraBl"/>
          <w:b/>
          <w:bCs/>
          <w:sz w:val="24"/>
          <w:szCs w:val="24"/>
        </w:rPr>
      </w:pPr>
    </w:p>
    <w:p w14:paraId="3C69124B" w14:textId="0DAFB8BD" w:rsidR="001B3D16" w:rsidRPr="001B3D16" w:rsidRDefault="001B3D16" w:rsidP="001B3D16">
      <w:pPr>
        <w:rPr>
          <w:rFonts w:ascii="Acumin Variable Concept UltraBl" w:hAnsi="Acumin Variable Concept UltraBl"/>
          <w:b/>
          <w:bCs/>
          <w:sz w:val="24"/>
          <w:szCs w:val="24"/>
        </w:rPr>
      </w:pPr>
      <w:r w:rsidRPr="001B3D16">
        <w:rPr>
          <w:rFonts w:ascii="Acumin Variable Concept UltraBl" w:hAnsi="Acumin Variable Concept UltraBl"/>
          <w:b/>
          <w:bCs/>
          <w:sz w:val="24"/>
          <w:szCs w:val="24"/>
        </w:rPr>
        <w:lastRenderedPageBreak/>
        <w:t>Time Commitments:</w:t>
      </w:r>
    </w:p>
    <w:p w14:paraId="2AFD5AE2" w14:textId="77777777" w:rsidR="001B3D16" w:rsidRPr="008D42F1" w:rsidRDefault="001B3D16" w:rsidP="001B3D16">
      <w:pPr>
        <w:rPr>
          <w:rFonts w:ascii="Acumin Variable Concept UltraBl" w:hAnsi="Acumin Variable Concept UltraBl"/>
          <w:b/>
          <w:bCs/>
        </w:rPr>
      </w:pPr>
    </w:p>
    <w:p w14:paraId="40964D99" w14:textId="77777777" w:rsidR="001B3D16" w:rsidRPr="00814A03" w:rsidRDefault="001B3D16" w:rsidP="001B3D16">
      <w:pPr>
        <w:rPr>
          <w:rFonts w:ascii="Acumin Variable Concept Black" w:hAnsi="Acumin Variable Concept Black" w:cstheme="minorHAnsi"/>
          <w:b/>
          <w:bCs/>
        </w:rPr>
      </w:pPr>
      <w:r w:rsidRPr="00814A03">
        <w:rPr>
          <w:rFonts w:ascii="Acumin Variable Concept Black" w:hAnsi="Acumin Variable Concept Black" w:cstheme="minorHAnsi"/>
          <w:b/>
          <w:bCs/>
        </w:rPr>
        <w:t xml:space="preserve">Flexible: </w:t>
      </w:r>
    </w:p>
    <w:p w14:paraId="612BC6A3" w14:textId="77777777" w:rsidR="001B3D16" w:rsidRPr="002F13BC" w:rsidRDefault="001B3D16" w:rsidP="001B3D16">
      <w:pPr>
        <w:rPr>
          <w:rFonts w:ascii="Acumin Variable Concept" w:hAnsi="Acumin Variable Concept" w:cstheme="minorHAnsi"/>
        </w:rPr>
      </w:pPr>
      <w:r w:rsidRPr="002F13BC">
        <w:rPr>
          <w:rFonts w:ascii="Acumin Variable Concept" w:hAnsi="Acumin Variable Concept" w:cstheme="minorHAnsi"/>
        </w:rPr>
        <w:t xml:space="preserve">The time you spend building community of students in your faculty can be at a time which suits you and can fit around other commitments. </w:t>
      </w:r>
    </w:p>
    <w:p w14:paraId="6770562C" w14:textId="77777777" w:rsidR="001B3D16" w:rsidRPr="00D52F8B" w:rsidRDefault="001B3D16" w:rsidP="001B3D16">
      <w:pPr>
        <w:rPr>
          <w:rFonts w:ascii="Acumin Variable Concept" w:hAnsi="Acumin Variable Concept" w:cstheme="minorHAnsi"/>
          <w:sz w:val="24"/>
          <w:szCs w:val="24"/>
        </w:rPr>
      </w:pPr>
    </w:p>
    <w:p w14:paraId="5BA6B298" w14:textId="77777777" w:rsidR="001B3D16" w:rsidRPr="00814A03" w:rsidRDefault="001B3D16" w:rsidP="001B3D16">
      <w:pPr>
        <w:rPr>
          <w:rFonts w:ascii="Acumin Variable Concept Black" w:hAnsi="Acumin Variable Concept Black" w:cstheme="minorHAnsi"/>
          <w:b/>
          <w:bCs/>
        </w:rPr>
      </w:pPr>
      <w:r w:rsidRPr="00814A03">
        <w:rPr>
          <w:rFonts w:ascii="Acumin Variable Concept Black" w:hAnsi="Acumin Variable Concept Black" w:cstheme="minorHAnsi"/>
          <w:b/>
          <w:bCs/>
        </w:rPr>
        <w:t xml:space="preserve">Fixed: </w:t>
      </w:r>
    </w:p>
    <w:p w14:paraId="251E5E8B" w14:textId="77777777" w:rsidR="001B3D16" w:rsidRPr="002F13BC" w:rsidRDefault="001B3D16" w:rsidP="001B3D16">
      <w:pPr>
        <w:rPr>
          <w:rFonts w:ascii="Acumin Variable Concept" w:hAnsi="Acumin Variable Concept" w:cstheme="minorHAnsi"/>
        </w:rPr>
      </w:pPr>
      <w:r w:rsidRPr="002F13BC">
        <w:rPr>
          <w:rFonts w:ascii="Acumin Variable Concept" w:hAnsi="Acumin Variable Concept" w:cstheme="minorHAnsi"/>
        </w:rPr>
        <w:t xml:space="preserve">You will be required to complete a training session before you begin your role. You will also be required to attend regular faculty Learning and Teaching Committee meetings to represent students in your school. </w:t>
      </w:r>
    </w:p>
    <w:p w14:paraId="25EF995F" w14:textId="77777777" w:rsidR="001B3D16" w:rsidRDefault="001B3D16" w:rsidP="001B3D16">
      <w:pPr>
        <w:ind w:firstLine="720"/>
        <w:rPr>
          <w:rFonts w:ascii="Acumin Variable Concept" w:hAnsi="Acumin Variable Concept"/>
        </w:rPr>
      </w:pPr>
    </w:p>
    <w:p w14:paraId="4CC8F3E4" w14:textId="77777777" w:rsidR="001B3D16" w:rsidRDefault="001B3D16" w:rsidP="001B3D16">
      <w:pPr>
        <w:rPr>
          <w:rFonts w:ascii="Acumin Variable Concept UltraBl" w:hAnsi="Acumin Variable Concept UltraBl"/>
          <w:b/>
          <w:bCs/>
        </w:rPr>
      </w:pPr>
    </w:p>
    <w:p w14:paraId="22BC1A3A" w14:textId="77777777" w:rsidR="001B3D16" w:rsidRPr="00051A50" w:rsidRDefault="001B3D16" w:rsidP="001B3D16">
      <w:pPr>
        <w:spacing w:line="360" w:lineRule="auto"/>
        <w:rPr>
          <w:rFonts w:ascii="Acumin Variable Concept" w:hAnsi="Acumin Variable Concept"/>
        </w:rPr>
      </w:pPr>
    </w:p>
    <w:p w14:paraId="26F147C3" w14:textId="77777777" w:rsidR="001B3D16" w:rsidRDefault="001B3D16" w:rsidP="001B3D16">
      <w:pPr>
        <w:rPr>
          <w:rFonts w:ascii="Acumin Variable Concept UltraBl" w:hAnsi="Acumin Variable Concept UltraBl"/>
          <w:b/>
          <w:bCs/>
        </w:rPr>
      </w:pPr>
      <w:r w:rsidRPr="008D42F1">
        <w:rPr>
          <w:rFonts w:ascii="Acumin Variable Concept UltraBl" w:hAnsi="Acumin Variable Concept UltraBl"/>
          <w:b/>
          <w:bCs/>
        </w:rPr>
        <w:t>Any questions?</w:t>
      </w:r>
    </w:p>
    <w:p w14:paraId="115AC914" w14:textId="77777777" w:rsidR="001B3D16" w:rsidRPr="008D42F1" w:rsidRDefault="001B3D16" w:rsidP="001B3D16">
      <w:pPr>
        <w:rPr>
          <w:rFonts w:ascii="Acumin Variable Concept UltraBl" w:hAnsi="Acumin Variable Concept UltraBl"/>
        </w:rPr>
      </w:pPr>
    </w:p>
    <w:p w14:paraId="62E0B172" w14:textId="77777777" w:rsidR="001B3D16" w:rsidRPr="00051A50" w:rsidRDefault="001B3D16" w:rsidP="001B3D16">
      <w:pPr>
        <w:spacing w:line="360" w:lineRule="auto"/>
        <w:rPr>
          <w:rFonts w:ascii="Acumin Variable Concept" w:hAnsi="Acumin Variable Concept"/>
          <w:b/>
          <w:bCs/>
        </w:rPr>
      </w:pPr>
      <w:r w:rsidRPr="00051A50">
        <w:rPr>
          <w:rFonts w:ascii="Acumin Variable Concept" w:hAnsi="Acumin Variable Concept"/>
        </w:rPr>
        <w:t xml:space="preserve">Email </w:t>
      </w:r>
      <w:hyperlink r:id="rId5" w:history="1">
        <w:r w:rsidRPr="00BC2562">
          <w:rPr>
            <w:rStyle w:val="Hyperlink"/>
            <w:rFonts w:ascii="Acumin Variable Concept" w:hAnsi="Acumin Variable Concept"/>
          </w:rPr>
          <w:t>studentvoice@mdx.ac.uk</w:t>
        </w:r>
      </w:hyperlink>
      <w:r>
        <w:rPr>
          <w:rFonts w:ascii="Acumin Variable Concept" w:hAnsi="Acumin Variable Concept"/>
        </w:rPr>
        <w:t xml:space="preserve"> </w:t>
      </w:r>
    </w:p>
    <w:p w14:paraId="6104508F" w14:textId="77777777" w:rsidR="001B3D16" w:rsidRPr="00051A50" w:rsidRDefault="001B3D16" w:rsidP="001B3D16">
      <w:pPr>
        <w:spacing w:line="360" w:lineRule="auto"/>
        <w:rPr>
          <w:rFonts w:ascii="Acumin Variable Concept" w:hAnsi="Acumin Variable Concept"/>
        </w:rPr>
      </w:pPr>
    </w:p>
    <w:p w14:paraId="7D93583C" w14:textId="26234655" w:rsidR="001B3D16" w:rsidRPr="00051A50" w:rsidRDefault="00814A03" w:rsidP="001B3D16">
      <w:pPr>
        <w:spacing w:line="360" w:lineRule="auto"/>
        <w:rPr>
          <w:rFonts w:ascii="Acumin Variable Concept" w:hAnsi="Acumin Variable Concept"/>
        </w:rPr>
      </w:pPr>
      <w:r>
        <w:rPr>
          <w:rFonts w:ascii="Acumin Variable Concept" w:hAnsi="Acumin Variable Concept"/>
        </w:rPr>
        <w:t>Apply for the role by Midnight, Sunday, 24</w:t>
      </w:r>
      <w:r w:rsidRPr="00814A03">
        <w:rPr>
          <w:rFonts w:ascii="Acumin Variable Concept" w:hAnsi="Acumin Variable Concept"/>
          <w:vertAlign w:val="superscript"/>
        </w:rPr>
        <w:t>th</w:t>
      </w:r>
      <w:r>
        <w:rPr>
          <w:rFonts w:ascii="Acumin Variable Concept" w:hAnsi="Acumin Variable Concept"/>
        </w:rPr>
        <w:t xml:space="preserve"> of S</w:t>
      </w:r>
      <w:r w:rsidR="00E36874">
        <w:rPr>
          <w:rFonts w:ascii="Acumin Variable Concept" w:hAnsi="Acumin Variable Concept"/>
        </w:rPr>
        <w:t xml:space="preserve">eptember 2023. </w:t>
      </w:r>
    </w:p>
    <w:p w14:paraId="12113841" w14:textId="77777777" w:rsidR="005328E0" w:rsidRDefault="005328E0"/>
    <w:sectPr w:rsidR="00532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cumin Variable Concept">
    <w:panose1 w:val="020B0304020202020204"/>
    <w:charset w:val="00"/>
    <w:family w:val="swiss"/>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cumin Variable Concept Black">
    <w:panose1 w:val="020B0304020202020204"/>
    <w:charset w:val="00"/>
    <w:family w:val="swiss"/>
    <w:notTrueType/>
    <w:pitch w:val="variable"/>
    <w:sig w:usb0="20000007" w:usb1="00000000" w:usb2="00000000" w:usb3="00000000" w:csb0="00000193" w:csb1="00000000"/>
  </w:font>
  <w:font w:name="Acumin Variable Concept UltraBl">
    <w:panose1 w:val="020B0304020202020204"/>
    <w:charset w:val="00"/>
    <w:family w:val="swiss"/>
    <w:notTrueType/>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B72"/>
    <w:multiLevelType w:val="hybridMultilevel"/>
    <w:tmpl w:val="7FD8EA3A"/>
    <w:lvl w:ilvl="0" w:tplc="666CC1F6">
      <w:numFmt w:val="bullet"/>
      <w:lvlText w:val="•"/>
      <w:lvlJc w:val="left"/>
      <w:pPr>
        <w:ind w:left="720" w:hanging="360"/>
      </w:pPr>
      <w:rPr>
        <w:rFonts w:ascii="Acumin Variable Concept" w:eastAsiaTheme="minorHAnsi" w:hAnsi="Acumin Variable Concep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D0FD9"/>
    <w:multiLevelType w:val="hybridMultilevel"/>
    <w:tmpl w:val="7476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4396E"/>
    <w:multiLevelType w:val="hybridMultilevel"/>
    <w:tmpl w:val="A61033DE"/>
    <w:lvl w:ilvl="0" w:tplc="F8C2F12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D2E07"/>
    <w:multiLevelType w:val="hybridMultilevel"/>
    <w:tmpl w:val="F03A6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4253A9"/>
    <w:multiLevelType w:val="hybridMultilevel"/>
    <w:tmpl w:val="9B4E8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F7C439E"/>
    <w:multiLevelType w:val="hybridMultilevel"/>
    <w:tmpl w:val="A8D0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EB1EA1"/>
    <w:multiLevelType w:val="hybridMultilevel"/>
    <w:tmpl w:val="9F2E4F76"/>
    <w:lvl w:ilvl="0" w:tplc="666CC1F6">
      <w:numFmt w:val="bullet"/>
      <w:lvlText w:val="•"/>
      <w:lvlJc w:val="left"/>
      <w:pPr>
        <w:ind w:left="1080" w:hanging="360"/>
      </w:pPr>
      <w:rPr>
        <w:rFonts w:ascii="Acumin Variable Concept" w:eastAsiaTheme="minorHAnsi" w:hAnsi="Acumin Variable Concept"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13941168">
    <w:abstractNumId w:val="2"/>
  </w:num>
  <w:num w:numId="2" w16cid:durableId="1307272181">
    <w:abstractNumId w:val="4"/>
  </w:num>
  <w:num w:numId="3" w16cid:durableId="2062359801">
    <w:abstractNumId w:val="3"/>
  </w:num>
  <w:num w:numId="4" w16cid:durableId="889457962">
    <w:abstractNumId w:val="5"/>
  </w:num>
  <w:num w:numId="5" w16cid:durableId="1304115169">
    <w:abstractNumId w:val="1"/>
  </w:num>
  <w:num w:numId="6" w16cid:durableId="452209947">
    <w:abstractNumId w:val="0"/>
  </w:num>
  <w:num w:numId="7" w16cid:durableId="3641390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16"/>
    <w:rsid w:val="000360A4"/>
    <w:rsid w:val="001B3D16"/>
    <w:rsid w:val="005328E0"/>
    <w:rsid w:val="00712443"/>
    <w:rsid w:val="00814A03"/>
    <w:rsid w:val="009075C7"/>
    <w:rsid w:val="009D40A3"/>
    <w:rsid w:val="00CB6298"/>
    <w:rsid w:val="00E36874"/>
    <w:rsid w:val="00E53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0194"/>
  <w15:chartTrackingRefBased/>
  <w15:docId w15:val="{2FF90224-3940-4BA9-AE94-40ABFC7F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B3D16"/>
    <w:pPr>
      <w:widowControl w:val="0"/>
      <w:spacing w:after="0" w:line="240" w:lineRule="auto"/>
    </w:pPr>
    <w:rPr>
      <w:kern w:val="0"/>
      <w:lang w:val="en-US"/>
      <w14:ligatures w14:val="none"/>
    </w:rPr>
  </w:style>
  <w:style w:type="paragraph" w:styleId="Heading1">
    <w:name w:val="heading 1"/>
    <w:basedOn w:val="Normal"/>
    <w:next w:val="Normal"/>
    <w:link w:val="Heading1Char"/>
    <w:uiPriority w:val="9"/>
    <w:qFormat/>
    <w:rsid w:val="007124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XSUTitle">
    <w:name w:val="MDXSU Title"/>
    <w:basedOn w:val="Title"/>
    <w:qFormat/>
    <w:rsid w:val="00712443"/>
    <w:pPr>
      <w:spacing w:line="360" w:lineRule="auto"/>
      <w:jc w:val="center"/>
    </w:pPr>
    <w:rPr>
      <w:rFonts w:ascii="Acumin Variable Concept Black" w:hAnsi="Acumin Variable Concept Black"/>
    </w:rPr>
  </w:style>
  <w:style w:type="paragraph" w:styleId="Title">
    <w:name w:val="Title"/>
    <w:basedOn w:val="Normal"/>
    <w:next w:val="Normal"/>
    <w:link w:val="TitleChar"/>
    <w:uiPriority w:val="10"/>
    <w:qFormat/>
    <w:rsid w:val="007124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443"/>
    <w:rPr>
      <w:rFonts w:asciiTheme="majorHAnsi" w:eastAsiaTheme="majorEastAsia" w:hAnsiTheme="majorHAnsi" w:cstheme="majorBidi"/>
      <w:spacing w:val="-10"/>
      <w:kern w:val="28"/>
      <w:sz w:val="56"/>
      <w:szCs w:val="56"/>
    </w:rPr>
  </w:style>
  <w:style w:type="paragraph" w:customStyle="1" w:styleId="MDXSUHeading">
    <w:name w:val="MDXSU Heading"/>
    <w:basedOn w:val="Heading1"/>
    <w:qFormat/>
    <w:rsid w:val="00712443"/>
    <w:rPr>
      <w:rFonts w:ascii="Acumin Variable Concept" w:hAnsi="Acumin Variable Concept"/>
      <w:color w:val="auto"/>
    </w:rPr>
  </w:style>
  <w:style w:type="character" w:customStyle="1" w:styleId="Heading1Char">
    <w:name w:val="Heading 1 Char"/>
    <w:basedOn w:val="DefaultParagraphFont"/>
    <w:link w:val="Heading1"/>
    <w:uiPriority w:val="9"/>
    <w:rsid w:val="00712443"/>
    <w:rPr>
      <w:rFonts w:asciiTheme="majorHAnsi" w:eastAsiaTheme="majorEastAsia" w:hAnsiTheme="majorHAnsi" w:cstheme="majorBidi"/>
      <w:color w:val="2F5496" w:themeColor="accent1" w:themeShade="BF"/>
      <w:sz w:val="32"/>
      <w:szCs w:val="32"/>
    </w:rPr>
  </w:style>
  <w:style w:type="paragraph" w:customStyle="1" w:styleId="MDXSUNormal">
    <w:name w:val="MDXSU Normal"/>
    <w:basedOn w:val="Normal"/>
    <w:qFormat/>
    <w:rsid w:val="00712443"/>
    <w:rPr>
      <w:rFonts w:ascii="Acumin Variable Concept" w:hAnsi="Acumin Variable Concept"/>
    </w:rPr>
  </w:style>
  <w:style w:type="paragraph" w:styleId="ListParagraph">
    <w:name w:val="List Paragraph"/>
    <w:basedOn w:val="Normal"/>
    <w:uiPriority w:val="34"/>
    <w:qFormat/>
    <w:rsid w:val="001B3D16"/>
    <w:pPr>
      <w:ind w:left="720"/>
      <w:contextualSpacing/>
    </w:pPr>
  </w:style>
  <w:style w:type="character" w:styleId="Hyperlink">
    <w:name w:val="Hyperlink"/>
    <w:basedOn w:val="DefaultParagraphFont"/>
    <w:uiPriority w:val="99"/>
    <w:unhideWhenUsed/>
    <w:rsid w:val="001B3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entvoice@md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Humajova</dc:creator>
  <cp:keywords/>
  <dc:description/>
  <cp:lastModifiedBy>Daniela Humajova</cp:lastModifiedBy>
  <cp:revision>3</cp:revision>
  <dcterms:created xsi:type="dcterms:W3CDTF">2023-06-28T09:58:00Z</dcterms:created>
  <dcterms:modified xsi:type="dcterms:W3CDTF">2023-06-28T10:55:00Z</dcterms:modified>
</cp:coreProperties>
</file>